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57D" w:rsidRDefault="00665DD6" w:rsidP="0002657D">
      <w:pPr>
        <w:spacing w:after="120"/>
        <w:ind w:left="360"/>
        <w:jc w:val="center"/>
        <w:rPr>
          <w:b/>
        </w:rPr>
      </w:pPr>
      <w:r w:rsidRPr="006C4821">
        <w:rPr>
          <w:b/>
        </w:rPr>
        <w:t>Lista tematów dla projektów innowacyjnych</w:t>
      </w:r>
      <w:r w:rsidR="0002657D">
        <w:rPr>
          <w:b/>
        </w:rPr>
        <w:t xml:space="preserve"> </w:t>
      </w:r>
    </w:p>
    <w:p w:rsidR="00665DD6" w:rsidRPr="006C4821" w:rsidRDefault="0002657D" w:rsidP="0002657D">
      <w:pPr>
        <w:spacing w:after="120"/>
        <w:ind w:left="360"/>
        <w:jc w:val="center"/>
        <w:rPr>
          <w:b/>
        </w:rPr>
      </w:pPr>
      <w:r>
        <w:rPr>
          <w:b/>
        </w:rPr>
        <w:t>w poszczególnych obszarach wsparcia PO KL</w:t>
      </w:r>
      <w:r w:rsidR="00665DD6" w:rsidRPr="006C4821">
        <w:rPr>
          <w:b/>
        </w:rPr>
        <w:t>:</w:t>
      </w:r>
    </w:p>
    <w:p w:rsidR="0002657D" w:rsidRDefault="0002657D" w:rsidP="0002657D">
      <w:pPr>
        <w:spacing w:after="120"/>
        <w:ind w:left="360"/>
        <w:jc w:val="center"/>
        <w:rPr>
          <w:b/>
        </w:rPr>
      </w:pPr>
    </w:p>
    <w:p w:rsidR="0017291D" w:rsidRPr="006C4821" w:rsidRDefault="00665DD6" w:rsidP="0002657D">
      <w:pPr>
        <w:spacing w:after="120"/>
        <w:ind w:left="360"/>
        <w:jc w:val="center"/>
        <w:rPr>
          <w:b/>
        </w:rPr>
      </w:pPr>
      <w:r w:rsidRPr="006C4821">
        <w:rPr>
          <w:b/>
        </w:rPr>
        <w:t>ZATRUDNIENIE I INTEGRACJA SPOŁECZNA</w:t>
      </w:r>
    </w:p>
    <w:p w:rsidR="005418C3" w:rsidRPr="006C4821" w:rsidRDefault="005418C3" w:rsidP="0002657D">
      <w:pPr>
        <w:numPr>
          <w:ilvl w:val="0"/>
          <w:numId w:val="11"/>
        </w:numPr>
        <w:tabs>
          <w:tab w:val="clear" w:pos="2340"/>
          <w:tab w:val="num" w:pos="540"/>
        </w:tabs>
        <w:spacing w:after="120"/>
        <w:ind w:left="540" w:hanging="540"/>
        <w:jc w:val="both"/>
        <w:rPr>
          <w:b/>
        </w:rPr>
      </w:pPr>
      <w:r w:rsidRPr="006C4821">
        <w:rPr>
          <w:b/>
        </w:rPr>
        <w:t>Poszukiwanie nowych, skutecznych metod aktywizacji zawodowej oraz przeciwdziałania wykluczeniu społecznemu:</w:t>
      </w:r>
    </w:p>
    <w:p w:rsidR="0012797D" w:rsidRPr="0002657D" w:rsidRDefault="0012797D" w:rsidP="0002657D">
      <w:pPr>
        <w:numPr>
          <w:ilvl w:val="0"/>
          <w:numId w:val="12"/>
        </w:numPr>
        <w:tabs>
          <w:tab w:val="clear" w:pos="3240"/>
          <w:tab w:val="num" w:pos="540"/>
        </w:tabs>
        <w:spacing w:after="120"/>
        <w:ind w:left="540" w:hanging="540"/>
        <w:jc w:val="both"/>
      </w:pPr>
      <w:r w:rsidRPr="0002657D">
        <w:t>Poszukiwanie metod wczesnej interwencji socjalnej i przeciwdziałania wykluczeniu społecznemu młodzieży powyżej 15 roku życia (ukierunkowanych na poprawę sytuacji zawodowej tych osób)</w:t>
      </w:r>
    </w:p>
    <w:p w:rsidR="0012797D" w:rsidRPr="0002657D" w:rsidRDefault="0012797D" w:rsidP="0002657D">
      <w:pPr>
        <w:numPr>
          <w:ilvl w:val="0"/>
          <w:numId w:val="12"/>
        </w:numPr>
        <w:tabs>
          <w:tab w:val="clear" w:pos="3240"/>
          <w:tab w:val="num" w:pos="540"/>
        </w:tabs>
        <w:spacing w:after="120"/>
        <w:ind w:left="540" w:hanging="540"/>
        <w:jc w:val="both"/>
      </w:pPr>
      <w:r w:rsidRPr="0002657D">
        <w:t>Zwiększenie oferty istniejących, wykreowanie nowych instytucji działających na rzecz integracji społecznej (prowadzącej do zatrudnienia) grup marginalizowanych, wykluczonych bądź zagrożonych wykluczeniem społecznym</w:t>
      </w:r>
    </w:p>
    <w:p w:rsidR="0012797D" w:rsidRPr="0002657D" w:rsidRDefault="0012797D" w:rsidP="0002657D">
      <w:pPr>
        <w:numPr>
          <w:ilvl w:val="0"/>
          <w:numId w:val="12"/>
        </w:numPr>
        <w:tabs>
          <w:tab w:val="clear" w:pos="3240"/>
          <w:tab w:val="num" w:pos="540"/>
        </w:tabs>
        <w:spacing w:after="120"/>
        <w:ind w:left="540" w:hanging="540"/>
        <w:jc w:val="both"/>
      </w:pPr>
      <w:r w:rsidRPr="0002657D">
        <w:t>Budowa instrumentów wspierających rozwój zainteresowania nowymi zawodami, zawodami niszowymi oraz cieszącymi się małą popularnością</w:t>
      </w:r>
    </w:p>
    <w:p w:rsidR="0012797D" w:rsidRPr="0002657D" w:rsidRDefault="0012797D" w:rsidP="0002657D">
      <w:pPr>
        <w:numPr>
          <w:ilvl w:val="0"/>
          <w:numId w:val="12"/>
        </w:numPr>
        <w:tabs>
          <w:tab w:val="clear" w:pos="3240"/>
          <w:tab w:val="num" w:pos="540"/>
        </w:tabs>
        <w:spacing w:after="120"/>
        <w:ind w:left="540" w:hanging="540"/>
        <w:jc w:val="both"/>
      </w:pPr>
      <w:r w:rsidRPr="0002657D">
        <w:t>Poszukiwanie nowych, skutecznych metod aktywizacji zawodowej i społecznej grup docelowych wymagających szczególnego wsparcia</w:t>
      </w:r>
    </w:p>
    <w:p w:rsidR="008E240D" w:rsidRPr="0002657D" w:rsidRDefault="0012797D" w:rsidP="0002657D">
      <w:pPr>
        <w:numPr>
          <w:ilvl w:val="0"/>
          <w:numId w:val="12"/>
        </w:numPr>
        <w:tabs>
          <w:tab w:val="clear" w:pos="3240"/>
          <w:tab w:val="num" w:pos="540"/>
        </w:tabs>
        <w:spacing w:after="120"/>
        <w:ind w:left="540" w:hanging="540"/>
        <w:jc w:val="both"/>
      </w:pPr>
      <w:r w:rsidRPr="0002657D">
        <w:t>Działania służące wydłużeniu wieku aktywności zawodowej</w:t>
      </w:r>
    </w:p>
    <w:p w:rsidR="008E240D" w:rsidRPr="0002657D" w:rsidRDefault="0012797D" w:rsidP="0002657D">
      <w:pPr>
        <w:numPr>
          <w:ilvl w:val="0"/>
          <w:numId w:val="12"/>
        </w:numPr>
        <w:tabs>
          <w:tab w:val="clear" w:pos="3240"/>
          <w:tab w:val="num" w:pos="540"/>
        </w:tabs>
        <w:spacing w:after="120"/>
        <w:ind w:left="540" w:hanging="540"/>
        <w:jc w:val="both"/>
        <w:rPr>
          <w:b/>
          <w:bCs/>
        </w:rPr>
      </w:pPr>
      <w:r w:rsidRPr="0002657D">
        <w:rPr>
          <w:bCs/>
        </w:rPr>
        <w:t>Rozwój i testowanie instrumentów wspierających godzenie życia zawodowego i rodzinnego na różnych etapach życia człowieka</w:t>
      </w:r>
    </w:p>
    <w:p w:rsidR="0012797D" w:rsidRPr="0002657D" w:rsidRDefault="0012797D" w:rsidP="0002657D">
      <w:pPr>
        <w:numPr>
          <w:ilvl w:val="0"/>
          <w:numId w:val="12"/>
        </w:numPr>
        <w:tabs>
          <w:tab w:val="clear" w:pos="3240"/>
          <w:tab w:val="num" w:pos="540"/>
        </w:tabs>
        <w:spacing w:after="120"/>
        <w:ind w:left="540" w:hanging="540"/>
        <w:jc w:val="both"/>
        <w:rPr>
          <w:b/>
          <w:bCs/>
        </w:rPr>
      </w:pPr>
      <w:r w:rsidRPr="0002657D">
        <w:t>Zwalczanie dyskryminacji</w:t>
      </w:r>
      <w:r w:rsidR="00FB17B9">
        <w:t>,</w:t>
      </w:r>
      <w:r w:rsidRPr="0002657D">
        <w:t xml:space="preserve"> w szczególności ze względu na płeć, wiek, niepełnosprawność</w:t>
      </w:r>
    </w:p>
    <w:p w:rsidR="0012797D" w:rsidRPr="0002657D" w:rsidRDefault="0012797D" w:rsidP="0002657D">
      <w:pPr>
        <w:numPr>
          <w:ilvl w:val="0"/>
          <w:numId w:val="12"/>
        </w:numPr>
        <w:tabs>
          <w:tab w:val="clear" w:pos="3240"/>
          <w:tab w:val="num" w:pos="540"/>
        </w:tabs>
        <w:spacing w:after="120"/>
        <w:ind w:left="540" w:hanging="540"/>
        <w:jc w:val="both"/>
      </w:pPr>
      <w:r w:rsidRPr="0002657D">
        <w:t>Nowe obszary działalności i/lub formy aktywizowania osób pozostających bez zatrudnienia, a także osób w trakcie ostatniego roku nauki, w ekonomii społecznej lub przedsiębiorczości</w:t>
      </w:r>
    </w:p>
    <w:p w:rsidR="0012797D" w:rsidRPr="0002657D" w:rsidRDefault="0012797D" w:rsidP="0002657D">
      <w:pPr>
        <w:numPr>
          <w:ilvl w:val="0"/>
          <w:numId w:val="12"/>
        </w:numPr>
        <w:tabs>
          <w:tab w:val="clear" w:pos="3240"/>
          <w:tab w:val="num" w:pos="540"/>
        </w:tabs>
        <w:spacing w:after="120"/>
        <w:ind w:left="540" w:hanging="540"/>
        <w:jc w:val="both"/>
      </w:pPr>
      <w:r w:rsidRPr="0002657D">
        <w:t>Poszukiwanie metod wspierania powrotu migrantów na polski rynek pracy</w:t>
      </w:r>
    </w:p>
    <w:p w:rsidR="00CD0A57" w:rsidRPr="0002657D" w:rsidRDefault="00CD0A57" w:rsidP="0002657D">
      <w:pPr>
        <w:numPr>
          <w:ilvl w:val="0"/>
          <w:numId w:val="12"/>
        </w:numPr>
        <w:tabs>
          <w:tab w:val="clear" w:pos="3240"/>
          <w:tab w:val="num" w:pos="540"/>
        </w:tabs>
        <w:spacing w:after="120"/>
        <w:ind w:left="540" w:hanging="540"/>
        <w:jc w:val="both"/>
      </w:pPr>
      <w:r w:rsidRPr="0002657D">
        <w:t xml:space="preserve">Działania sprzyjające podejmowaniu zatrudnienia w sektorze zielonej gospodarki (tzw. </w:t>
      </w:r>
      <w:r w:rsidRPr="0002657D">
        <w:rPr>
          <w:i/>
        </w:rPr>
        <w:t>green jobs</w:t>
      </w:r>
      <w:r w:rsidRPr="0002657D">
        <w:t xml:space="preserve"> – zielone miejsca pracy)</w:t>
      </w:r>
    </w:p>
    <w:p w:rsidR="00A00C6E" w:rsidRPr="006C4821" w:rsidRDefault="0002657D" w:rsidP="0002657D">
      <w:pPr>
        <w:spacing w:after="120"/>
        <w:ind w:left="540" w:hanging="540"/>
        <w:jc w:val="both"/>
      </w:pPr>
      <w:r>
        <w:rPr>
          <w:b/>
        </w:rPr>
        <w:t>2)</w:t>
      </w:r>
      <w:r>
        <w:rPr>
          <w:b/>
        </w:rPr>
        <w:tab/>
      </w:r>
      <w:r w:rsidR="00A00C6E" w:rsidRPr="006C4821">
        <w:rPr>
          <w:b/>
        </w:rPr>
        <w:t>Tworzenie i rozwój współpracy oraz mechanizmów funkcjonowania podmiotów działających w obszarze zatrudnienia oraz integracji i pomocy społecznej:</w:t>
      </w:r>
    </w:p>
    <w:p w:rsidR="0012797D" w:rsidRPr="006C4821" w:rsidRDefault="0012797D" w:rsidP="0002657D">
      <w:pPr>
        <w:numPr>
          <w:ilvl w:val="0"/>
          <w:numId w:val="21"/>
        </w:numPr>
        <w:tabs>
          <w:tab w:val="clear" w:pos="3240"/>
          <w:tab w:val="num" w:pos="540"/>
        </w:tabs>
        <w:spacing w:after="120"/>
        <w:ind w:left="540" w:hanging="540"/>
        <w:jc w:val="both"/>
      </w:pPr>
      <w:r w:rsidRPr="006C4821">
        <w:t>Budowa instrumentów umożliwiających koordynację działań z zakresu polityki rynku pracy i integracji społecznej</w:t>
      </w:r>
    </w:p>
    <w:p w:rsidR="0012797D" w:rsidRPr="006C4821" w:rsidRDefault="0012797D" w:rsidP="0002657D">
      <w:pPr>
        <w:numPr>
          <w:ilvl w:val="0"/>
          <w:numId w:val="21"/>
        </w:numPr>
        <w:tabs>
          <w:tab w:val="clear" w:pos="3240"/>
          <w:tab w:val="num" w:pos="540"/>
        </w:tabs>
        <w:spacing w:after="120"/>
        <w:ind w:left="540" w:hanging="540"/>
        <w:jc w:val="both"/>
      </w:pPr>
      <w:r w:rsidRPr="006C4821">
        <w:t>Rozwiązania innowac</w:t>
      </w:r>
      <w:r w:rsidR="00A00C6E" w:rsidRPr="006C4821">
        <w:t>y</w:t>
      </w:r>
      <w:r w:rsidRPr="006C4821">
        <w:t>jne w dziedzinie organizacji systemu pomocy społecznej i/lub edukacji kluczowych pracowników jednostek pomocy i integracji społecznej (bezpośrednio zajmujących się aktywną integracją)</w:t>
      </w:r>
    </w:p>
    <w:p w:rsidR="0012797D" w:rsidRPr="006C4821" w:rsidRDefault="0012797D" w:rsidP="0002657D">
      <w:pPr>
        <w:numPr>
          <w:ilvl w:val="0"/>
          <w:numId w:val="21"/>
        </w:numPr>
        <w:tabs>
          <w:tab w:val="clear" w:pos="3240"/>
          <w:tab w:val="num" w:pos="540"/>
        </w:tabs>
        <w:spacing w:after="120"/>
        <w:ind w:left="540" w:hanging="540"/>
        <w:jc w:val="both"/>
      </w:pPr>
      <w:r w:rsidRPr="006C4821">
        <w:rPr>
          <w:rFonts w:eastAsia="SimSun"/>
          <w:bCs/>
          <w:lang w:eastAsia="zh-CN"/>
        </w:rPr>
        <w:t xml:space="preserve">Rozwiązania systemowe pozwalające zintegrować prace publicznych i niepublicznych jednostek działających na rzecz osób wykluczonych społecznie oraz </w:t>
      </w:r>
      <w:r w:rsidRPr="006C4821">
        <w:rPr>
          <w:bCs/>
        </w:rPr>
        <w:t>wypracowanie mechanizmów współpracy pracowników socjalnych z pracownikami innych instytucji publicznych oraz organizacji świadczących usługi na rzecz klientów pomocy społecznej (rozwiązania w kontekście prowadzonych działań z zakresu integracji/reintegracji zawodowej)</w:t>
      </w:r>
    </w:p>
    <w:p w:rsidR="0012797D" w:rsidRPr="006C4821" w:rsidRDefault="0012797D" w:rsidP="0002657D">
      <w:pPr>
        <w:numPr>
          <w:ilvl w:val="0"/>
          <w:numId w:val="21"/>
        </w:numPr>
        <w:tabs>
          <w:tab w:val="clear" w:pos="3240"/>
          <w:tab w:val="num" w:pos="540"/>
        </w:tabs>
        <w:spacing w:after="120"/>
        <w:ind w:left="540" w:hanging="540"/>
        <w:jc w:val="both"/>
      </w:pPr>
      <w:r w:rsidRPr="006C4821">
        <w:t>Poszukiwanie skutecznych metod zapewniania trwałości funkcjonowania instytucji ekonomii społecznej</w:t>
      </w:r>
    </w:p>
    <w:p w:rsidR="0012797D" w:rsidRPr="006C4821" w:rsidRDefault="0012797D" w:rsidP="0002657D">
      <w:pPr>
        <w:numPr>
          <w:ilvl w:val="0"/>
          <w:numId w:val="21"/>
        </w:numPr>
        <w:tabs>
          <w:tab w:val="clear" w:pos="3240"/>
          <w:tab w:val="num" w:pos="540"/>
        </w:tabs>
        <w:spacing w:after="120"/>
        <w:ind w:left="540" w:hanging="540"/>
        <w:jc w:val="both"/>
      </w:pPr>
      <w:r w:rsidRPr="006C4821">
        <w:rPr>
          <w:bCs/>
        </w:rPr>
        <w:lastRenderedPageBreak/>
        <w:t>Współpraca podmiotów działających w obszarze zatrudnienia oraz integracji i pomocy społecznej z przedsiębiorcami w zakresie ułatwiania wchodzenia na rynek pracy osobom zagrożonym wykluczeniem społecznym</w:t>
      </w:r>
    </w:p>
    <w:p w:rsidR="0012797D" w:rsidRPr="006C4821" w:rsidRDefault="0012797D" w:rsidP="0002657D">
      <w:pPr>
        <w:numPr>
          <w:ilvl w:val="0"/>
          <w:numId w:val="21"/>
        </w:numPr>
        <w:tabs>
          <w:tab w:val="clear" w:pos="3240"/>
          <w:tab w:val="num" w:pos="540"/>
        </w:tabs>
        <w:spacing w:after="120"/>
        <w:ind w:left="540" w:hanging="540"/>
        <w:jc w:val="both"/>
      </w:pPr>
      <w:r w:rsidRPr="006C4821">
        <w:t>Narzędzia służące lepszemu adresowaniu działań, ocenie ich skuteczności oraz analizie kosztów zaniechania w polityce rynku pracy i w polityce społecznej</w:t>
      </w:r>
    </w:p>
    <w:p w:rsidR="0012797D" w:rsidRPr="006C4821" w:rsidRDefault="0012797D" w:rsidP="0002657D">
      <w:pPr>
        <w:numPr>
          <w:ilvl w:val="0"/>
          <w:numId w:val="21"/>
        </w:numPr>
        <w:tabs>
          <w:tab w:val="clear" w:pos="3240"/>
          <w:tab w:val="num" w:pos="540"/>
        </w:tabs>
        <w:spacing w:after="120"/>
        <w:ind w:left="540" w:hanging="540"/>
        <w:jc w:val="both"/>
      </w:pPr>
      <w:r w:rsidRPr="006C4821">
        <w:t>Tworzenie mechanizmów rozpoznawania trendów i identyfikacja problemów społecznych pomijanych w oficjalnym systemie statystyk i raportowania</w:t>
      </w:r>
    </w:p>
    <w:p w:rsidR="007F5357" w:rsidRPr="006C4821" w:rsidRDefault="0012797D" w:rsidP="0002657D">
      <w:pPr>
        <w:numPr>
          <w:ilvl w:val="0"/>
          <w:numId w:val="21"/>
        </w:numPr>
        <w:tabs>
          <w:tab w:val="clear" w:pos="3240"/>
          <w:tab w:val="num" w:pos="540"/>
        </w:tabs>
        <w:spacing w:after="120"/>
        <w:ind w:left="540" w:hanging="540"/>
        <w:jc w:val="both"/>
        <w:rPr>
          <w:b/>
        </w:rPr>
      </w:pPr>
      <w:r w:rsidRPr="006C4821">
        <w:t>Poszukiwanie rozwiązań zapewnienia współpracy i komplementarności działań podejmowanych przez publiczne służby zatrudnienia i niepubliczne instytucje rynku pracy</w:t>
      </w:r>
    </w:p>
    <w:p w:rsidR="0002657D" w:rsidRDefault="0002657D" w:rsidP="0002657D">
      <w:pPr>
        <w:spacing w:after="120"/>
        <w:jc w:val="center"/>
        <w:rPr>
          <w:b/>
        </w:rPr>
      </w:pPr>
    </w:p>
    <w:p w:rsidR="00CD0A57" w:rsidRPr="006C4821" w:rsidRDefault="00CD0A57" w:rsidP="0002657D">
      <w:pPr>
        <w:spacing w:after="120"/>
        <w:jc w:val="center"/>
        <w:rPr>
          <w:b/>
        </w:rPr>
      </w:pPr>
      <w:r w:rsidRPr="006C4821">
        <w:rPr>
          <w:b/>
        </w:rPr>
        <w:t>ADAPTACYJNOŚĆ</w:t>
      </w:r>
    </w:p>
    <w:p w:rsidR="00CD0A57" w:rsidRPr="006C4821" w:rsidRDefault="00CD0A57" w:rsidP="0002657D">
      <w:pPr>
        <w:numPr>
          <w:ilvl w:val="1"/>
          <w:numId w:val="14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Analiza, testowanie i wdrażanie idei flexicurity</w:t>
      </w:r>
    </w:p>
    <w:p w:rsidR="00CD0A57" w:rsidRPr="006C4821" w:rsidRDefault="00CD0A57" w:rsidP="0002657D">
      <w:pPr>
        <w:numPr>
          <w:ilvl w:val="1"/>
          <w:numId w:val="14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 xml:space="preserve">Rozwijanie innowacyjnej przedsiębiorczości akademickiej </w:t>
      </w:r>
    </w:p>
    <w:p w:rsidR="00CD0A57" w:rsidRPr="003D34BF" w:rsidRDefault="003D34BF" w:rsidP="0002657D">
      <w:pPr>
        <w:numPr>
          <w:ilvl w:val="1"/>
          <w:numId w:val="14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3D34BF">
        <w:rPr>
          <w:rFonts w:cs="Arial"/>
          <w:szCs w:val="22"/>
        </w:rPr>
        <w:t>Wzmocnienie współpracy przedsiębiorców z sektorem nauki</w:t>
      </w:r>
    </w:p>
    <w:p w:rsidR="00CD0A57" w:rsidRPr="006C4821" w:rsidRDefault="00CD0A57" w:rsidP="0002657D">
      <w:pPr>
        <w:numPr>
          <w:ilvl w:val="1"/>
          <w:numId w:val="14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Metody utrzymania aktywności zawodowej pracowników w grupie wiekowej 50+</w:t>
      </w:r>
    </w:p>
    <w:p w:rsidR="00CD0A57" w:rsidRPr="006C4821" w:rsidRDefault="00CD0A57" w:rsidP="0002657D">
      <w:pPr>
        <w:numPr>
          <w:ilvl w:val="1"/>
          <w:numId w:val="14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Analiza, testowanie nowych metod zarządzania różnorodnością w przedsiębiorstwie</w:t>
      </w:r>
    </w:p>
    <w:p w:rsidR="00CD0A57" w:rsidRPr="003D34BF" w:rsidRDefault="00CD0A57" w:rsidP="0002657D">
      <w:pPr>
        <w:numPr>
          <w:ilvl w:val="1"/>
          <w:numId w:val="14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 xml:space="preserve">Wsparcie świadczenia w jednym miejscu kompleksowych usług – informacyjnych, doradczych i finansowych – dla przedsiębiorców i osób zamierzających rozpocząć </w:t>
      </w:r>
      <w:r w:rsidRPr="003D34BF">
        <w:t>prowadzenie działalności gospodarczej</w:t>
      </w:r>
    </w:p>
    <w:p w:rsidR="00CD0A57" w:rsidRPr="003D34BF" w:rsidRDefault="003D34BF" w:rsidP="0002657D">
      <w:pPr>
        <w:numPr>
          <w:ilvl w:val="1"/>
          <w:numId w:val="14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3D34BF">
        <w:rPr>
          <w:rFonts w:cs="Arial"/>
          <w:bCs/>
          <w:szCs w:val="22"/>
        </w:rPr>
        <w:t>Wykorzystanie zarządzania wiedzą lub zarządzania zmianą w polskich przedsiębiorstwach</w:t>
      </w:r>
    </w:p>
    <w:p w:rsidR="00CD0A57" w:rsidRPr="006C4821" w:rsidRDefault="00CD0A57" w:rsidP="0002657D">
      <w:pPr>
        <w:numPr>
          <w:ilvl w:val="1"/>
          <w:numId w:val="14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3D34BF">
        <w:t>Poszukiwanie</w:t>
      </w:r>
      <w:r w:rsidRPr="006C4821">
        <w:t xml:space="preserve"> metod zwiększenia zaangażowania partnerów społecznych i gospodarczych na rzecz wzmocnienia potencjał</w:t>
      </w:r>
      <w:r w:rsidR="00FB17B9">
        <w:t>u adaptacyjnego przedsiębiorstw</w:t>
      </w:r>
    </w:p>
    <w:p w:rsidR="00CD0A57" w:rsidRPr="00654A74" w:rsidRDefault="00CD0A57" w:rsidP="0002657D">
      <w:pPr>
        <w:numPr>
          <w:ilvl w:val="1"/>
          <w:numId w:val="14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 xml:space="preserve">Działania mające na celu wsparcie pracodawców oraz pracowników przedsiębiorstw </w:t>
      </w:r>
      <w:r w:rsidRPr="00654A74">
        <w:t>przechodzących procesy adaptacyjne i modernizacyjne</w:t>
      </w:r>
    </w:p>
    <w:p w:rsidR="00CD0A57" w:rsidRPr="00654A74" w:rsidRDefault="003D34BF" w:rsidP="0002657D">
      <w:pPr>
        <w:numPr>
          <w:ilvl w:val="1"/>
          <w:numId w:val="14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54A74">
        <w:t>Wdrażanie strategii społecznej odpowiedzialności w przedsiębiorstwach</w:t>
      </w:r>
    </w:p>
    <w:p w:rsidR="00CD0A57" w:rsidRPr="006C4821" w:rsidRDefault="00CD0A57" w:rsidP="0002657D">
      <w:pPr>
        <w:numPr>
          <w:ilvl w:val="1"/>
          <w:numId w:val="14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54A74">
        <w:t>Dostosowanie</w:t>
      </w:r>
      <w:r w:rsidRPr="006C4821">
        <w:t xml:space="preserve"> przedsiębiorstw i ich pracowników do funkcjonowania w warunkach gospodarki niskoemisyjnej i oszczędzającej zasoby</w:t>
      </w:r>
    </w:p>
    <w:p w:rsidR="00CD0A57" w:rsidRPr="006C4821" w:rsidRDefault="00CD0A57" w:rsidP="0002657D">
      <w:pPr>
        <w:numPr>
          <w:ilvl w:val="1"/>
          <w:numId w:val="14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 xml:space="preserve">Rozwój MŚP poprzez tworzenie kapitału intelektualnego organizacji </w:t>
      </w:r>
    </w:p>
    <w:p w:rsidR="00CD0A57" w:rsidRDefault="00166B7F" w:rsidP="00E3090F">
      <w:pPr>
        <w:numPr>
          <w:ilvl w:val="1"/>
          <w:numId w:val="14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E3090F">
        <w:rPr>
          <w:rFonts w:cs="Arial"/>
          <w:color w:val="000000"/>
          <w:szCs w:val="22"/>
        </w:rPr>
        <w:t xml:space="preserve">Metody i mechanizmy zapewnienia udziału w podwyższaniu kwalifikacji w formach pozaszkolnych pracowników przedsiębiorstw </w:t>
      </w:r>
      <w:r w:rsidRPr="00E3090F">
        <w:t>nieposiadających wykształcenia ponadgimnazjalnego / pracowników przedsiębiorstw z zasadniczym wykształceniem zawodowy</w:t>
      </w:r>
      <w:r w:rsidR="00E3090F">
        <w:t>m</w:t>
      </w:r>
    </w:p>
    <w:p w:rsidR="00CD0A57" w:rsidRPr="006C4821" w:rsidRDefault="00CD0A57" w:rsidP="00145ECC">
      <w:pPr>
        <w:spacing w:after="120"/>
        <w:jc w:val="both"/>
        <w:rPr>
          <w:b/>
        </w:rPr>
      </w:pPr>
    </w:p>
    <w:p w:rsidR="00FD2C23" w:rsidRPr="006C4821" w:rsidRDefault="00FD2C23" w:rsidP="0002657D">
      <w:pPr>
        <w:spacing w:after="120"/>
        <w:jc w:val="center"/>
        <w:rPr>
          <w:b/>
        </w:rPr>
      </w:pPr>
      <w:r w:rsidRPr="006C4821">
        <w:rPr>
          <w:b/>
        </w:rPr>
        <w:t>EDUKACJA I SZKOLNICTWO WYŻSZE</w:t>
      </w:r>
    </w:p>
    <w:p w:rsidR="00FD2C23" w:rsidRPr="006C4821" w:rsidRDefault="00FD2C23" w:rsidP="0002657D">
      <w:pPr>
        <w:numPr>
          <w:ilvl w:val="0"/>
          <w:numId w:val="16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Rozwijanie metod pobudzania przedsiębiorczości wśród dzieci i młodzieży</w:t>
      </w:r>
    </w:p>
    <w:p w:rsidR="00FD2C23" w:rsidRPr="006C4821" w:rsidRDefault="00FD2C23" w:rsidP="0002657D">
      <w:pPr>
        <w:numPr>
          <w:ilvl w:val="0"/>
          <w:numId w:val="16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Działania służące zwiększeniu zainteresowania uczniów szkół gimnazjalnych i ponadgimnazjalnych kontynuacją kształcenia na kierunkach o kluczowym znaczeniu dla gospodarki opartej na wiedzy</w:t>
      </w:r>
    </w:p>
    <w:p w:rsidR="00FD2C23" w:rsidRPr="006C4821" w:rsidRDefault="00FD2C23" w:rsidP="0002657D">
      <w:pPr>
        <w:numPr>
          <w:ilvl w:val="0"/>
          <w:numId w:val="16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lastRenderedPageBreak/>
        <w:t>Wspieranie nabywania kwalifikacji zawodowych przez osoby uczące się w szkołach ponadgimnazjalnych prowadzących kształcenie ogólne</w:t>
      </w:r>
    </w:p>
    <w:p w:rsidR="00FD2C23" w:rsidRPr="006C4821" w:rsidRDefault="00FD2C23" w:rsidP="0002657D">
      <w:pPr>
        <w:numPr>
          <w:ilvl w:val="0"/>
          <w:numId w:val="16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Prowadzenie monitoringu losów absolwentów w celu podniesienia jakości kształcenia i lepszego dostosowania oferty edukacyjnej do potrzeb gospodarki opartej na wiedzy i wymogów rynku pracy</w:t>
      </w:r>
    </w:p>
    <w:p w:rsidR="00FD2C23" w:rsidRPr="006C4821" w:rsidRDefault="00FD2C23" w:rsidP="0002657D">
      <w:pPr>
        <w:numPr>
          <w:ilvl w:val="0"/>
          <w:numId w:val="16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Modernizacja oferty kształcenia zawodowego w powiązaniu z potrzebami lokalnego / regionalnego rynku pracy</w:t>
      </w:r>
    </w:p>
    <w:p w:rsidR="00FD2C23" w:rsidRPr="006C4821" w:rsidRDefault="00FD2C23" w:rsidP="0002657D">
      <w:pPr>
        <w:numPr>
          <w:ilvl w:val="0"/>
          <w:numId w:val="16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Proces dydaktyczny ukierunkowany na efekty uczenia się, w tym kształtujący kompetencje twórczego myślenia, innowacyjności i pracy zespołowej wśród uczniów, a także wspierający budowanie zaufania społecznego i kapitału społecznego</w:t>
      </w:r>
    </w:p>
    <w:p w:rsidR="00FD2C23" w:rsidRPr="006C4821" w:rsidRDefault="00FD2C23" w:rsidP="0002657D">
      <w:pPr>
        <w:numPr>
          <w:ilvl w:val="0"/>
          <w:numId w:val="16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 xml:space="preserve">Nowe modele kształcenia przez całe życie, w tym integrowanie funkcjonujących </w:t>
      </w:r>
      <w:r w:rsidR="00FB17B9">
        <w:t>modeli kształcenia ustawicznego</w:t>
      </w:r>
    </w:p>
    <w:p w:rsidR="00FD2C23" w:rsidRPr="006C4821" w:rsidRDefault="00FD2C23" w:rsidP="0002657D">
      <w:pPr>
        <w:numPr>
          <w:ilvl w:val="0"/>
          <w:numId w:val="16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Stworzenie systemu motywowania nauczycieli w zakresie tworzenia nowych, innowacyjnych programów, metod, technik i narzędzi nauczania</w:t>
      </w:r>
      <w:r w:rsidRPr="006C4821" w:rsidDel="001229B4">
        <w:rPr>
          <w:b/>
        </w:rPr>
        <w:t xml:space="preserve"> </w:t>
      </w:r>
    </w:p>
    <w:p w:rsidR="00FD2C23" w:rsidRPr="006C4821" w:rsidRDefault="00FD2C23" w:rsidP="0002657D">
      <w:pPr>
        <w:numPr>
          <w:ilvl w:val="0"/>
          <w:numId w:val="16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Wspieranie uczniów / studentów o indywidualnych / specjalnych potrzebach edukacyjnych</w:t>
      </w:r>
      <w:r w:rsidRPr="006C4821">
        <w:rPr>
          <w:b/>
        </w:rPr>
        <w:t xml:space="preserve"> </w:t>
      </w:r>
    </w:p>
    <w:p w:rsidR="00FD2C23" w:rsidRPr="006C4821" w:rsidRDefault="00FD2C23" w:rsidP="0002657D">
      <w:pPr>
        <w:numPr>
          <w:ilvl w:val="0"/>
          <w:numId w:val="16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Udoskonalanie metod kształcenia i programów nauczania oraz aktywizacja edukacyjno-zawodowa nietypowych grup docelowych</w:t>
      </w:r>
    </w:p>
    <w:p w:rsidR="00FD2C23" w:rsidRPr="006C4821" w:rsidRDefault="00FD2C23" w:rsidP="0002657D">
      <w:pPr>
        <w:numPr>
          <w:ilvl w:val="0"/>
          <w:numId w:val="16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Projekty otwierające wyższe uczelnie na działania i innowacje społeczne oraz na dostęp do gromadzonej w ramach uczelni wiedzy</w:t>
      </w:r>
    </w:p>
    <w:p w:rsidR="00FD2C23" w:rsidRPr="006C4821" w:rsidRDefault="00FD2C23" w:rsidP="0002657D">
      <w:pPr>
        <w:numPr>
          <w:ilvl w:val="0"/>
          <w:numId w:val="16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Rozwiązania w zakresie komercjalizacji badań naukowych</w:t>
      </w:r>
    </w:p>
    <w:p w:rsidR="00FD2C23" w:rsidRPr="006C4821" w:rsidRDefault="00FD2C23" w:rsidP="0002657D">
      <w:pPr>
        <w:numPr>
          <w:ilvl w:val="0"/>
          <w:numId w:val="16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Rozwiązania w zakresie współpracy pomiędzy szkołami objętymi systemem oświaty / szkołami wyższymi a środowiskiem biznesowym</w:t>
      </w:r>
    </w:p>
    <w:p w:rsidR="00FD2C23" w:rsidRPr="0002657D" w:rsidRDefault="00FD2C23" w:rsidP="0002657D">
      <w:pPr>
        <w:numPr>
          <w:ilvl w:val="0"/>
          <w:numId w:val="16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02657D">
        <w:t>Tworzenie modeli współpracy kadr edukacji na różnych szczeblach kształcenia</w:t>
      </w:r>
    </w:p>
    <w:p w:rsidR="00FD2C23" w:rsidRPr="00145ECC" w:rsidRDefault="00FD2C23" w:rsidP="0002657D">
      <w:pPr>
        <w:numPr>
          <w:ilvl w:val="0"/>
          <w:numId w:val="16"/>
        </w:numPr>
        <w:tabs>
          <w:tab w:val="clear" w:pos="1440"/>
          <w:tab w:val="num" w:pos="540"/>
        </w:tabs>
        <w:spacing w:after="120"/>
        <w:ind w:left="540" w:hanging="540"/>
        <w:jc w:val="both"/>
        <w:rPr>
          <w:b/>
        </w:rPr>
      </w:pPr>
      <w:r w:rsidRPr="006C4821">
        <w:t>Nowe modele doradztwa edukacyjnego / zawodowego ukierunkowanego na rozwijanie kompetencji ogólnych (kluczowych) i zawodowych</w:t>
      </w:r>
    </w:p>
    <w:p w:rsidR="003C0A96" w:rsidRDefault="003C0A96" w:rsidP="0002657D">
      <w:pPr>
        <w:spacing w:after="120"/>
        <w:jc w:val="center"/>
        <w:rPr>
          <w:b/>
        </w:rPr>
      </w:pPr>
    </w:p>
    <w:p w:rsidR="00F26631" w:rsidRPr="006C4821" w:rsidRDefault="00F26631" w:rsidP="0002657D">
      <w:pPr>
        <w:spacing w:after="120"/>
        <w:jc w:val="center"/>
      </w:pPr>
      <w:r w:rsidRPr="006C4821">
        <w:rPr>
          <w:b/>
        </w:rPr>
        <w:t>DOBRE RZĄDZENIE</w:t>
      </w:r>
    </w:p>
    <w:p w:rsidR="00F26631" w:rsidRPr="006C4821" w:rsidRDefault="00F26631" w:rsidP="0002657D">
      <w:pPr>
        <w:numPr>
          <w:ilvl w:val="0"/>
          <w:numId w:val="17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Tworzenie instrumentów efektywnej komunikacji i przepływu informacji w instytucjach publicznych</w:t>
      </w:r>
    </w:p>
    <w:p w:rsidR="00F26631" w:rsidRPr="006C4821" w:rsidRDefault="00F26631" w:rsidP="0002657D">
      <w:pPr>
        <w:numPr>
          <w:ilvl w:val="0"/>
          <w:numId w:val="17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 xml:space="preserve">Monitorowanie jakości usług publicznych m.in. poprzez wspieranie tworzenia wskaźników typu </w:t>
      </w:r>
      <w:r w:rsidRPr="006C4821">
        <w:rPr>
          <w:i/>
        </w:rPr>
        <w:t>quality of governance</w:t>
      </w:r>
      <w:r w:rsidRPr="006C4821">
        <w:t xml:space="preserve">, </w:t>
      </w:r>
      <w:r w:rsidRPr="006C4821">
        <w:rPr>
          <w:i/>
        </w:rPr>
        <w:t>quality of life</w:t>
      </w:r>
      <w:r w:rsidRPr="006C4821">
        <w:t xml:space="preserve"> o zasięgu krajowym, wspieranie upowszechniania tzw. indeksów dobrej gminy oraz benchmarkingu</w:t>
      </w:r>
    </w:p>
    <w:p w:rsidR="00F26631" w:rsidRPr="006C4821" w:rsidRDefault="00F26631" w:rsidP="0002657D">
      <w:pPr>
        <w:numPr>
          <w:ilvl w:val="0"/>
          <w:numId w:val="17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Wspieranie mechanizmów współpracy partnerów społecznych oraz partnerów dialogu obywatelskiego na rzecz kształtowania i realizacji polityk publicznych na poziomie kraju lub regionu</w:t>
      </w:r>
    </w:p>
    <w:p w:rsidR="00F26631" w:rsidRPr="006C4821" w:rsidRDefault="00F26631" w:rsidP="0002657D">
      <w:pPr>
        <w:numPr>
          <w:ilvl w:val="0"/>
          <w:numId w:val="17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>Wspieranie mechanizmów współpracy partnerów społecznych, partnerów dialogu obywatelskiego oraz instytucji naukowo-badawczych ukierunkowanej na podniesienie jakości usług i tworzenie polityk publicznych</w:t>
      </w:r>
    </w:p>
    <w:p w:rsidR="00F26631" w:rsidRPr="006C4821" w:rsidRDefault="00F26631" w:rsidP="0002657D">
      <w:pPr>
        <w:numPr>
          <w:ilvl w:val="0"/>
          <w:numId w:val="17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C4821">
        <w:t xml:space="preserve">Budowanie mechanizmów dla uprawiania polityk publicznych „w oparciu o dowody” (ang. </w:t>
      </w:r>
      <w:r w:rsidRPr="006C4821">
        <w:rPr>
          <w:i/>
        </w:rPr>
        <w:t>evidence-based policy</w:t>
      </w:r>
      <w:r w:rsidRPr="006C4821">
        <w:t>). Tworzenie instytucjonalnych warunków do uruchamiania pilotaży i eksperymentalnych wdrożeń</w:t>
      </w:r>
    </w:p>
    <w:p w:rsidR="00F26631" w:rsidRPr="006C4821" w:rsidRDefault="00F26631" w:rsidP="0002657D">
      <w:pPr>
        <w:numPr>
          <w:ilvl w:val="0"/>
          <w:numId w:val="17"/>
        </w:numPr>
        <w:tabs>
          <w:tab w:val="clear" w:pos="1440"/>
          <w:tab w:val="num" w:pos="540"/>
        </w:tabs>
        <w:spacing w:after="120"/>
        <w:ind w:left="540" w:hanging="540"/>
        <w:jc w:val="both"/>
        <w:rPr>
          <w:b/>
        </w:rPr>
      </w:pPr>
      <w:r w:rsidRPr="006C4821">
        <w:lastRenderedPageBreak/>
        <w:t xml:space="preserve">Opracowanie i zastosowanie innowacyjnych metod/narzędzi i technik </w:t>
      </w:r>
      <w:r w:rsidRPr="006C4821">
        <w:rPr>
          <w:i/>
        </w:rPr>
        <w:t>public realtions</w:t>
      </w:r>
      <w:r w:rsidRPr="006C4821">
        <w:t xml:space="preserve"> w celu polepszenia komunikacji z klientem administracji publicznej</w:t>
      </w:r>
    </w:p>
    <w:p w:rsidR="00F26631" w:rsidRPr="006C4821" w:rsidRDefault="00F26631" w:rsidP="0002657D">
      <w:pPr>
        <w:numPr>
          <w:ilvl w:val="0"/>
          <w:numId w:val="17"/>
        </w:numPr>
        <w:tabs>
          <w:tab w:val="clear" w:pos="1440"/>
          <w:tab w:val="num" w:pos="540"/>
        </w:tabs>
        <w:spacing w:after="120"/>
        <w:ind w:left="540" w:hanging="540"/>
        <w:jc w:val="both"/>
        <w:rPr>
          <w:b/>
        </w:rPr>
      </w:pPr>
      <w:r w:rsidRPr="006C4821">
        <w:t>Wspieranie rozwoju narzędzi związanych z kontraktowaniem usług społecznych (</w:t>
      </w:r>
      <w:r w:rsidRPr="006C4821">
        <w:rPr>
          <w:i/>
        </w:rPr>
        <w:t>outsourcing</w:t>
      </w:r>
      <w:r w:rsidRPr="006C4821">
        <w:t>) przez administrację publiczną</w:t>
      </w:r>
    </w:p>
    <w:p w:rsidR="006F5485" w:rsidRDefault="00F26631" w:rsidP="006F5485">
      <w:pPr>
        <w:numPr>
          <w:ilvl w:val="0"/>
          <w:numId w:val="17"/>
        </w:numPr>
        <w:tabs>
          <w:tab w:val="clear" w:pos="1440"/>
          <w:tab w:val="num" w:pos="540"/>
        </w:tabs>
        <w:spacing w:after="120"/>
        <w:ind w:left="540" w:hanging="540"/>
        <w:jc w:val="both"/>
        <w:rPr>
          <w:b/>
        </w:rPr>
      </w:pPr>
      <w:r w:rsidRPr="006C4821">
        <w:t>Diagnostyka kompetencji zawodowych oraz nowoczesne metody i techniki rekrutacji i selekcji kadr dla administracji pu</w:t>
      </w:r>
      <w:r w:rsidR="003C0A96">
        <w:t>blicznej</w:t>
      </w:r>
    </w:p>
    <w:p w:rsidR="006F5485" w:rsidRPr="006F5485" w:rsidRDefault="006F5485" w:rsidP="006F5485">
      <w:pPr>
        <w:numPr>
          <w:ilvl w:val="0"/>
          <w:numId w:val="17"/>
        </w:numPr>
        <w:tabs>
          <w:tab w:val="clear" w:pos="1440"/>
          <w:tab w:val="num" w:pos="540"/>
        </w:tabs>
        <w:spacing w:after="120"/>
        <w:ind w:left="540" w:hanging="540"/>
        <w:jc w:val="both"/>
      </w:pPr>
      <w:r w:rsidRPr="006F5485">
        <w:rPr>
          <w:rFonts w:ascii="Tms Rmn" w:hAnsi="Tms Rmn" w:cs="Tms Rmn"/>
          <w:bCs/>
          <w:color w:val="000000"/>
        </w:rPr>
        <w:t>Podnoszenie efektywności zarządzania majątkiem komunalnym jednostek samorządu terytorialnego</w:t>
      </w:r>
    </w:p>
    <w:sectPr w:rsidR="006F5485" w:rsidRPr="006F5485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64E" w:rsidRDefault="00A5164E">
      <w:r>
        <w:separator/>
      </w:r>
    </w:p>
  </w:endnote>
  <w:endnote w:type="continuationSeparator" w:id="0">
    <w:p w:rsidR="00A5164E" w:rsidRDefault="00A51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485" w:rsidRDefault="006F54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F5485" w:rsidRDefault="006F548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485" w:rsidRDefault="006F5485">
    <w:pPr>
      <w:pStyle w:val="Stopka"/>
      <w:framePr w:wrap="around" w:vAnchor="text" w:hAnchor="margin" w:xAlign="right" w:y="1"/>
      <w:rPr>
        <w:rStyle w:val="Numerstrony"/>
      </w:rPr>
    </w:pPr>
  </w:p>
  <w:p w:rsidR="006F5485" w:rsidRDefault="006F5485" w:rsidP="002E5CB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64E" w:rsidRDefault="00A5164E">
      <w:r>
        <w:separator/>
      </w:r>
    </w:p>
  </w:footnote>
  <w:footnote w:type="continuationSeparator" w:id="0">
    <w:p w:rsidR="00A5164E" w:rsidRDefault="00A516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C70A1"/>
    <w:multiLevelType w:val="hybridMultilevel"/>
    <w:tmpl w:val="B59827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9A5618"/>
    <w:multiLevelType w:val="hybridMultilevel"/>
    <w:tmpl w:val="84F881CA"/>
    <w:lvl w:ilvl="0" w:tplc="7F683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D47E51"/>
    <w:multiLevelType w:val="hybridMultilevel"/>
    <w:tmpl w:val="2020F254"/>
    <w:lvl w:ilvl="0" w:tplc="5F18AA6E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9908ED"/>
    <w:multiLevelType w:val="multilevel"/>
    <w:tmpl w:val="56BCC888"/>
    <w:lvl w:ilvl="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1B209D"/>
    <w:multiLevelType w:val="hybridMultilevel"/>
    <w:tmpl w:val="5A9A4EEE"/>
    <w:lvl w:ilvl="0" w:tplc="1DB2BD80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</w:rPr>
    </w:lvl>
    <w:lvl w:ilvl="1" w:tplc="1DB2BD80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5F0104"/>
    <w:multiLevelType w:val="multilevel"/>
    <w:tmpl w:val="3274D2A6"/>
    <w:lvl w:ilvl="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79B7166"/>
    <w:multiLevelType w:val="multilevel"/>
    <w:tmpl w:val="2F52D156"/>
    <w:lvl w:ilvl="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277243"/>
    <w:multiLevelType w:val="multilevel"/>
    <w:tmpl w:val="3274D2A6"/>
    <w:lvl w:ilvl="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84679B"/>
    <w:multiLevelType w:val="multilevel"/>
    <w:tmpl w:val="7C682D7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106639"/>
    <w:multiLevelType w:val="hybridMultilevel"/>
    <w:tmpl w:val="62DE6A0C"/>
    <w:lvl w:ilvl="0" w:tplc="236AE89A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b w:val="0"/>
        <w:i w:val="0"/>
        <w:sz w:val="22"/>
      </w:rPr>
    </w:lvl>
    <w:lvl w:ilvl="1" w:tplc="7222FD6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Jokerman" w:hint="default"/>
        <w:b w:val="0"/>
        <w:i w:val="0"/>
        <w:sz w:val="22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4A77FCD"/>
    <w:multiLevelType w:val="hybridMultilevel"/>
    <w:tmpl w:val="ECDC4B1E"/>
    <w:lvl w:ilvl="0" w:tplc="DDB4DB6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8166A"/>
    <w:multiLevelType w:val="hybridMultilevel"/>
    <w:tmpl w:val="676AC7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6D67C9"/>
    <w:multiLevelType w:val="hybridMultilevel"/>
    <w:tmpl w:val="5E7C4FA2"/>
    <w:lvl w:ilvl="0" w:tplc="84CACBA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1" w:tplc="6BCE5F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4952C7"/>
    <w:multiLevelType w:val="hybridMultilevel"/>
    <w:tmpl w:val="17C666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1253F0"/>
    <w:multiLevelType w:val="hybridMultilevel"/>
    <w:tmpl w:val="E02A39E6"/>
    <w:lvl w:ilvl="0" w:tplc="4058FEC8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5E16395"/>
    <w:multiLevelType w:val="multilevel"/>
    <w:tmpl w:val="3996968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AA47EE3"/>
    <w:multiLevelType w:val="hybridMultilevel"/>
    <w:tmpl w:val="52667D26"/>
    <w:lvl w:ilvl="0" w:tplc="024C5B62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b w:val="0"/>
        <w:i w:val="0"/>
        <w:sz w:val="24"/>
      </w:rPr>
    </w:lvl>
    <w:lvl w:ilvl="1" w:tplc="E41494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286D50"/>
    <w:multiLevelType w:val="hybridMultilevel"/>
    <w:tmpl w:val="E46A47C8"/>
    <w:lvl w:ilvl="0" w:tplc="236AE89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1" w:tplc="8DA45256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Jokerman" w:hint="default"/>
        <w:b w:val="0"/>
        <w:i w:val="0"/>
        <w:sz w:val="22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DB1B4F"/>
    <w:multiLevelType w:val="multilevel"/>
    <w:tmpl w:val="56BCC888"/>
    <w:lvl w:ilvl="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2A5F07"/>
    <w:multiLevelType w:val="hybridMultilevel"/>
    <w:tmpl w:val="39D63178"/>
    <w:lvl w:ilvl="0" w:tplc="387E97E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4E249C4"/>
    <w:multiLevelType w:val="multilevel"/>
    <w:tmpl w:val="BC4E835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17"/>
  </w:num>
  <w:num w:numId="8">
    <w:abstractNumId w:val="1"/>
  </w:num>
  <w:num w:numId="9">
    <w:abstractNumId w:val="13"/>
  </w:num>
  <w:num w:numId="10">
    <w:abstractNumId w:val="0"/>
  </w:num>
  <w:num w:numId="11">
    <w:abstractNumId w:val="2"/>
  </w:num>
  <w:num w:numId="12">
    <w:abstractNumId w:val="16"/>
  </w:num>
  <w:num w:numId="13">
    <w:abstractNumId w:val="7"/>
  </w:num>
  <w:num w:numId="14">
    <w:abstractNumId w:val="12"/>
  </w:num>
  <w:num w:numId="15">
    <w:abstractNumId w:val="6"/>
  </w:num>
  <w:num w:numId="16">
    <w:abstractNumId w:val="10"/>
  </w:num>
  <w:num w:numId="17">
    <w:abstractNumId w:val="19"/>
  </w:num>
  <w:num w:numId="18">
    <w:abstractNumId w:val="15"/>
  </w:num>
  <w:num w:numId="19">
    <w:abstractNumId w:val="5"/>
  </w:num>
  <w:num w:numId="20">
    <w:abstractNumId w:val="18"/>
  </w:num>
  <w:num w:numId="21">
    <w:abstractNumId w:val="14"/>
  </w:num>
  <w:num w:numId="22">
    <w:abstractNumId w:val="3"/>
  </w:num>
  <w:num w:numId="23">
    <w:abstractNumId w:val="8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611B"/>
    <w:rsid w:val="0000797F"/>
    <w:rsid w:val="0002657D"/>
    <w:rsid w:val="00051DC9"/>
    <w:rsid w:val="00073909"/>
    <w:rsid w:val="000763AC"/>
    <w:rsid w:val="000B3402"/>
    <w:rsid w:val="000C4ACB"/>
    <w:rsid w:val="00104580"/>
    <w:rsid w:val="00111012"/>
    <w:rsid w:val="001210E3"/>
    <w:rsid w:val="00121219"/>
    <w:rsid w:val="001229B4"/>
    <w:rsid w:val="0012797D"/>
    <w:rsid w:val="001303A7"/>
    <w:rsid w:val="00145ECC"/>
    <w:rsid w:val="001658DB"/>
    <w:rsid w:val="00166B7F"/>
    <w:rsid w:val="0017291D"/>
    <w:rsid w:val="001C0476"/>
    <w:rsid w:val="001F2A72"/>
    <w:rsid w:val="001F47E2"/>
    <w:rsid w:val="0022509E"/>
    <w:rsid w:val="00227FED"/>
    <w:rsid w:val="00240720"/>
    <w:rsid w:val="00245142"/>
    <w:rsid w:val="0028413E"/>
    <w:rsid w:val="002A0AFB"/>
    <w:rsid w:val="002A4BC4"/>
    <w:rsid w:val="002B524C"/>
    <w:rsid w:val="002E5CBC"/>
    <w:rsid w:val="00320B5C"/>
    <w:rsid w:val="003533AC"/>
    <w:rsid w:val="003561FA"/>
    <w:rsid w:val="00370D33"/>
    <w:rsid w:val="003C0A96"/>
    <w:rsid w:val="003D110D"/>
    <w:rsid w:val="003D22FA"/>
    <w:rsid w:val="003D34BF"/>
    <w:rsid w:val="003E1A51"/>
    <w:rsid w:val="00461650"/>
    <w:rsid w:val="00494066"/>
    <w:rsid w:val="004D29F0"/>
    <w:rsid w:val="004E4811"/>
    <w:rsid w:val="00516E2F"/>
    <w:rsid w:val="005418C3"/>
    <w:rsid w:val="0054290C"/>
    <w:rsid w:val="005B303F"/>
    <w:rsid w:val="005C3ECD"/>
    <w:rsid w:val="00631A3C"/>
    <w:rsid w:val="00631BCB"/>
    <w:rsid w:val="00637B65"/>
    <w:rsid w:val="00654A74"/>
    <w:rsid w:val="00665DD6"/>
    <w:rsid w:val="00683636"/>
    <w:rsid w:val="006A5E53"/>
    <w:rsid w:val="006C41C9"/>
    <w:rsid w:val="006C4821"/>
    <w:rsid w:val="006D066F"/>
    <w:rsid w:val="006F1527"/>
    <w:rsid w:val="006F5485"/>
    <w:rsid w:val="00713A66"/>
    <w:rsid w:val="00730A7C"/>
    <w:rsid w:val="007359E6"/>
    <w:rsid w:val="00763FA5"/>
    <w:rsid w:val="00794F35"/>
    <w:rsid w:val="007E6E70"/>
    <w:rsid w:val="007F5357"/>
    <w:rsid w:val="0083317C"/>
    <w:rsid w:val="00835018"/>
    <w:rsid w:val="008D727A"/>
    <w:rsid w:val="008E240D"/>
    <w:rsid w:val="009325A1"/>
    <w:rsid w:val="00986A4A"/>
    <w:rsid w:val="00987792"/>
    <w:rsid w:val="00991401"/>
    <w:rsid w:val="009F6B9C"/>
    <w:rsid w:val="00A00C6E"/>
    <w:rsid w:val="00A02CFF"/>
    <w:rsid w:val="00A13ED1"/>
    <w:rsid w:val="00A5164E"/>
    <w:rsid w:val="00A77663"/>
    <w:rsid w:val="00AD5FAE"/>
    <w:rsid w:val="00AE70BE"/>
    <w:rsid w:val="00AF584C"/>
    <w:rsid w:val="00B52C8D"/>
    <w:rsid w:val="00B73A50"/>
    <w:rsid w:val="00B879BF"/>
    <w:rsid w:val="00B9611B"/>
    <w:rsid w:val="00BF15AA"/>
    <w:rsid w:val="00BF3E67"/>
    <w:rsid w:val="00CA08A2"/>
    <w:rsid w:val="00CC04ED"/>
    <w:rsid w:val="00CD0A57"/>
    <w:rsid w:val="00CD1901"/>
    <w:rsid w:val="00CD5801"/>
    <w:rsid w:val="00CE1624"/>
    <w:rsid w:val="00D07B89"/>
    <w:rsid w:val="00D32ECF"/>
    <w:rsid w:val="00D358D2"/>
    <w:rsid w:val="00D77334"/>
    <w:rsid w:val="00D8431D"/>
    <w:rsid w:val="00D855B6"/>
    <w:rsid w:val="00D96013"/>
    <w:rsid w:val="00DC081C"/>
    <w:rsid w:val="00DD0BB4"/>
    <w:rsid w:val="00E017D8"/>
    <w:rsid w:val="00E3090F"/>
    <w:rsid w:val="00E443F2"/>
    <w:rsid w:val="00E46C5E"/>
    <w:rsid w:val="00E46F00"/>
    <w:rsid w:val="00EB00CE"/>
    <w:rsid w:val="00EF2483"/>
    <w:rsid w:val="00F26631"/>
    <w:rsid w:val="00F46D32"/>
    <w:rsid w:val="00F537CC"/>
    <w:rsid w:val="00F7576F"/>
    <w:rsid w:val="00FB17B9"/>
    <w:rsid w:val="00FC7E3D"/>
    <w:rsid w:val="00FD2C23"/>
    <w:rsid w:val="00FD7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sid w:val="00CE1624"/>
    <w:rPr>
      <w:sz w:val="20"/>
      <w:szCs w:val="20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  <w:pPr>
      <w:spacing w:line="360" w:lineRule="auto"/>
      <w:jc w:val="both"/>
    </w:pPr>
    <w:rPr>
      <w:rFonts w:ascii="Arial" w:hAnsi="Arial"/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pPr>
      <w:spacing w:line="240" w:lineRule="auto"/>
      <w:jc w:val="left"/>
    </w:pPr>
    <w:rPr>
      <w:rFonts w:ascii="Times New Roman" w:hAnsi="Times New Roman"/>
      <w:b/>
      <w:bCs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Odwoanieprzypisudolnego">
    <w:name w:val="footnote reference"/>
    <w:basedOn w:val="Domylnaczcionkaakapitu"/>
    <w:semiHidden/>
    <w:rsid w:val="00CE162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1121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Temat w obecnym brzmieniu</vt:lpstr>
    </vt:vector>
  </TitlesOfParts>
  <Company>MRR</Company>
  <LinksUpToDate>false</LinksUpToDate>
  <CharactersWithSpaces>7832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Temat w obecnym brzmieniu</dc:title>
  <dc:subject/>
  <dc:creator>Hanna_Kadziela</dc:creator>
  <cp:keywords/>
  <cp:lastModifiedBy> </cp:lastModifiedBy>
  <cp:revision>2</cp:revision>
  <cp:lastPrinted>2010-11-05T08:05:00Z</cp:lastPrinted>
  <dcterms:created xsi:type="dcterms:W3CDTF">2010-11-05T08:06:00Z</dcterms:created>
  <dcterms:modified xsi:type="dcterms:W3CDTF">2010-11-05T08:06:00Z</dcterms:modified>
</cp:coreProperties>
</file>